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ED" w:rsidRPr="00DD0496" w:rsidRDefault="00DD0496">
      <w:pPr>
        <w:rPr>
          <w:b/>
        </w:rPr>
      </w:pPr>
      <w:r w:rsidRPr="00DD0496">
        <w:rPr>
          <w:b/>
        </w:rPr>
        <w:t xml:space="preserve">TJC: </w:t>
      </w:r>
      <w:bookmarkStart w:id="0" w:name="_GoBack"/>
      <w:r w:rsidRPr="00DD0496">
        <w:rPr>
          <w:b/>
        </w:rPr>
        <w:t>Use of proceeds</w:t>
      </w:r>
      <w:bookmarkEnd w:id="0"/>
    </w:p>
    <w:p w:rsidR="00DD0496" w:rsidRDefault="00DD0496" w:rsidP="002C6E14">
      <w:pPr>
        <w:spacing w:after="0" w:line="360" w:lineRule="auto"/>
        <w:jc w:val="both"/>
      </w:pPr>
      <w:r>
        <w:t xml:space="preserve">On 11/11/2015, </w:t>
      </w:r>
      <w:r w:rsidRPr="00DD0496">
        <w:t>Transportation and Trading Services Joint Stock Company</w:t>
      </w:r>
      <w:r>
        <w:t xml:space="preserve"> announced the use of proceeds as follows:</w:t>
      </w:r>
    </w:p>
    <w:p w:rsidR="00DD0496" w:rsidRDefault="00DD0496" w:rsidP="002C6E14">
      <w:pPr>
        <w:spacing w:after="0" w:line="360" w:lineRule="auto"/>
        <w:jc w:val="both"/>
      </w:pPr>
      <w:r>
        <w:t xml:space="preserve">Based on the reports on the share issuance on 19/05/2015 of </w:t>
      </w:r>
      <w:r w:rsidRPr="00DD0496">
        <w:t>Transportation and Trading Services Joint Stock Company</w:t>
      </w:r>
      <w:r>
        <w:t xml:space="preserve"> sent to State Securities Commission, the amount collected from the issuance of shares was VND 13,838,650,000. In August of 2015, the Company used entire this capital to be </w:t>
      </w:r>
      <w:r w:rsidRPr="00DD0496">
        <w:t>counterpart fund</w:t>
      </w:r>
      <w:r>
        <w:t xml:space="preserve"> for purchasing Transco Glory Ship with capacity of 8,782 DWT worth USD 2,900,000</w:t>
      </w:r>
    </w:p>
    <w:p w:rsidR="00DD0496" w:rsidRDefault="00DD0496"/>
    <w:sectPr w:rsidR="00DD0496" w:rsidSect="00FD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D0496"/>
    <w:rsid w:val="002C6E14"/>
    <w:rsid w:val="007263DC"/>
    <w:rsid w:val="00886BED"/>
    <w:rsid w:val="00C16241"/>
    <w:rsid w:val="00DB476B"/>
    <w:rsid w:val="00DD0496"/>
    <w:rsid w:val="00F23136"/>
    <w:rsid w:val="00FD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toannh</cp:lastModifiedBy>
  <cp:revision>2</cp:revision>
  <dcterms:created xsi:type="dcterms:W3CDTF">2015-11-16T02:13:00Z</dcterms:created>
  <dcterms:modified xsi:type="dcterms:W3CDTF">2015-11-25T07:06:00Z</dcterms:modified>
</cp:coreProperties>
</file>